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F37D5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ПРАВИТЕЛЬСТВО РОССИЙСКОЙ ФЕДЕРАЦИИ</w:t>
      </w:r>
    </w:p>
    <w:p w14:paraId="26DD90B7" w14:textId="77777777" w:rsidR="00D505A0" w:rsidRPr="00CC5863" w:rsidRDefault="00D505A0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</w:p>
    <w:p w14:paraId="1D058803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ПОСТАНОВЛЕНИЕ</w:t>
      </w:r>
    </w:p>
    <w:p w14:paraId="783F9229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от 25 декабря 2015 г. N 1442</w:t>
      </w:r>
    </w:p>
    <w:p w14:paraId="39D71C24" w14:textId="77777777" w:rsidR="00D505A0" w:rsidRPr="00CC5863" w:rsidRDefault="00D505A0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</w:p>
    <w:p w14:paraId="0C5F64A0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 ЗАКУПКАХ</w:t>
      </w:r>
    </w:p>
    <w:p w14:paraId="42A415E8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ИННОВАЦИОННОЙ ПРОДУКЦИИ, ВЫСОКОТЕХНОЛОГИЧНОЙ ПРОДУКЦИИ</w:t>
      </w:r>
    </w:p>
    <w:p w14:paraId="2BE93F92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ОТДЕЛЬНЫМИ ВИДАМИ ЮРИДИЧЕСКИХ ЛИЦ И ВНЕСЕНИИ ИЗМЕНЕНИЙ</w:t>
      </w:r>
    </w:p>
    <w:p w14:paraId="2E389929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ОТДЕЛЬНЫЕ АКТЫ ПРАВИТ</w:t>
      </w:r>
      <w:bookmarkStart w:id="0" w:name="_GoBack"/>
      <w:bookmarkEnd w:id="0"/>
      <w:r w:rsidRPr="00CC5863">
        <w:rPr>
          <w:rFonts w:ascii="Times" w:hAnsi="Times"/>
          <w:color w:val="000000" w:themeColor="text1"/>
          <w:sz w:val="22"/>
          <w:szCs w:val="22"/>
        </w:rPr>
        <w:t>ЕЛЬСТВА РОССИЙСКОЙ ФЕДЕРАЦИИ</w:t>
      </w:r>
    </w:p>
    <w:p w14:paraId="4C587A8F" w14:textId="77777777" w:rsidR="00D505A0" w:rsidRPr="00CC5863" w:rsidRDefault="00D505A0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</w:p>
    <w:p w14:paraId="7962906B" w14:textId="44DDFCA9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соответствии с Федеральным законом "О закупках товаров, работ, услуг отдельными видами юридических лиц" Правительство Российской Федерации постановляет:</w:t>
      </w:r>
    </w:p>
    <w:p w14:paraId="554B5C38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1. Утвердить прилагаемые:</w:t>
      </w:r>
    </w:p>
    <w:p w14:paraId="471DBA38" w14:textId="4DFB5EB1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Положение о порядке установления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продукции;</w:t>
      </w:r>
    </w:p>
    <w:p w14:paraId="5A7DC312" w14:textId="26D3CB8D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требования к содержанию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инновационной продукции, высокотехнологичной продукции, в том числе у субъектов малого и среднего предпринимательства;</w:t>
      </w:r>
    </w:p>
    <w:p w14:paraId="25B16361" w14:textId="137E229D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форму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инновационной продукции, высокотехнологичной продукции, в том числе у субъектов малого и среднего предпринимательства;</w:t>
      </w:r>
    </w:p>
    <w:p w14:paraId="213E51EA" w14:textId="4C00828E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изменения, которые вносятся в акты Правительства Российской Федерации.</w:t>
      </w:r>
    </w:p>
    <w:p w14:paraId="6ED93108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bookmarkStart w:id="1" w:name="P17"/>
      <w:bookmarkEnd w:id="1"/>
      <w:r w:rsidRPr="00CC5863">
        <w:rPr>
          <w:rFonts w:ascii="Times" w:hAnsi="Times"/>
          <w:color w:val="000000" w:themeColor="text1"/>
          <w:sz w:val="22"/>
          <w:szCs w:val="22"/>
        </w:rPr>
        <w:t xml:space="preserve">2. Годовой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инновационной продукции, высокотехнологичной продукции, в том числе у субъектов малого и среднего предпринимательства, размещается в единой информационной системе в сфере закупок товаров, работ, услуг для обеспечения государственных и муниципальных нужд не позднее 1 февраля года, следующего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заказчиками,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включенными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Правительством Российской Федерации перечень конкретных заказчиков, которые обязаны осуществить закупку инновационной продукции, высокотехнологичной продукции, в том числе у субъектов малого и среднего предпринимательства, начиная с 1 января 2017 г. по итогам закупок инновационной продукции, высокотехнологичной продукции, в том числе у субъектов малого и среднего предпринимательства,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осуществленных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с 1 января 2016 г.</w:t>
      </w:r>
    </w:p>
    <w:p w14:paraId="1D3AF47F" w14:textId="56522C08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3. Заказчики, зарегистрированные в Едином государственном реестре юридических лиц после вступления в силу настоящего постановления, применяют настоящее постановление с 1 января года, следующего за годом, в котором такие заказчики были включены в перечень, указанный в пункте 2 настоящего постановления.</w:t>
      </w:r>
    </w:p>
    <w:p w14:paraId="79C277E3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4. Годовой объем закупки инновационной продукции, высокотехнологичной продукции за 2016 год определяется с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учетом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сведений о совокупном годовом стоимостном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закупки инновационной продукции, высокотехнологичной продукции за 2015 год. При этом в случае если заказчиками в 2015 году не осуществлялась закупка инновационной продукции, высокотехнологичной продукции,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 за 2016 год используется совокупный годовой стоимостной объем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закупки инновационной продукции, высокотехнологичной продукции за 2015 год, в размере, равном 1 проценту от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закупок товаров, работ, услуг за 2015 год.</w:t>
      </w:r>
    </w:p>
    <w:p w14:paraId="347E31CE" w14:textId="2419E6DC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bookmarkStart w:id="2" w:name="P20"/>
      <w:bookmarkEnd w:id="2"/>
      <w:r w:rsidRPr="00CC5863">
        <w:rPr>
          <w:rFonts w:ascii="Times" w:hAnsi="Times"/>
          <w:color w:val="000000" w:themeColor="text1"/>
          <w:sz w:val="22"/>
          <w:szCs w:val="22"/>
        </w:rPr>
        <w:t xml:space="preserve">5. Настоящее постановление вступает в силу с 1 января 2016 г., за исключением абзацев восьмого - двадцатого подпункта "б", подпункта "в" пункта 3, а также пункта 4 изменений,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настоящим постановлением, которые вступают в силу со дня официального опубликования настоящего постановления.</w:t>
      </w:r>
    </w:p>
    <w:p w14:paraId="68498CDE" w14:textId="77777777" w:rsidR="00D505A0" w:rsidRPr="00CC5863" w:rsidRDefault="00D505A0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</w:p>
    <w:p w14:paraId="68AE031A" w14:textId="77777777" w:rsidR="00D505A0" w:rsidRPr="00CC5863" w:rsidRDefault="00CE06F5" w:rsidP="00CC5863">
      <w:pPr>
        <w:pStyle w:val="ConsPlusNormal"/>
        <w:jc w:val="right"/>
        <w:outlineLvl w:val="0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Председатель Правительства</w:t>
      </w:r>
    </w:p>
    <w:p w14:paraId="76B9F035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Российской Федерации</w:t>
      </w:r>
    </w:p>
    <w:p w14:paraId="56411372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Д.МЕДВЕДЕВ</w:t>
      </w:r>
    </w:p>
    <w:p w14:paraId="38FEFFCA" w14:textId="77777777" w:rsidR="00D505A0" w:rsidRPr="00CC5863" w:rsidRDefault="00CE06F5" w:rsidP="00CC5863">
      <w:pPr>
        <w:pStyle w:val="ConsPlusNormal"/>
        <w:pageBreakBefore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lastRenderedPageBreak/>
        <w:t>Утверждено</w:t>
      </w:r>
    </w:p>
    <w:p w14:paraId="29A7B663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постановлением Правительства</w:t>
      </w:r>
    </w:p>
    <w:p w14:paraId="220CAAD1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Российской Федерации</w:t>
      </w:r>
    </w:p>
    <w:p w14:paraId="5B01C5E7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от 25 декабря 2015 г. N 1442</w:t>
      </w:r>
    </w:p>
    <w:p w14:paraId="6E120EAD" w14:textId="77777777" w:rsidR="00D505A0" w:rsidRPr="00CC5863" w:rsidRDefault="00D505A0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</w:p>
    <w:p w14:paraId="45C9E1EE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bookmarkStart w:id="3" w:name="P35"/>
      <w:bookmarkEnd w:id="3"/>
      <w:r w:rsidRPr="00CC5863">
        <w:rPr>
          <w:rFonts w:ascii="Times" w:hAnsi="Times"/>
          <w:color w:val="000000" w:themeColor="text1"/>
          <w:sz w:val="22"/>
          <w:szCs w:val="22"/>
        </w:rPr>
        <w:t>ПОЛОЖЕНИЕ</w:t>
      </w:r>
    </w:p>
    <w:p w14:paraId="6CED54A1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 ПОРЯДКЕ УСТАНОВЛЕНИЯ ГОДОВОГО ОБЪЕМА ЗАКУПКИ</w:t>
      </w:r>
    </w:p>
    <w:p w14:paraId="67D49747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ИННОВАЦИОННОЙ ПРОДУКЦИИ, ВЫСОКОТЕХНОЛОГИЧНОЙ ПРОДУКЦИИ</w:t>
      </w:r>
    </w:p>
    <w:p w14:paraId="61BC631F" w14:textId="77777777" w:rsidR="00D505A0" w:rsidRPr="00CC5863" w:rsidRDefault="00D505A0">
      <w:pPr>
        <w:pStyle w:val="ConsPlusNormal"/>
        <w:jc w:val="center"/>
        <w:rPr>
          <w:rFonts w:ascii="Times" w:hAnsi="Times"/>
          <w:color w:val="000000" w:themeColor="text1"/>
          <w:sz w:val="22"/>
          <w:szCs w:val="22"/>
        </w:rPr>
      </w:pPr>
    </w:p>
    <w:p w14:paraId="13337E6C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1. Настоящее Положение определяет порядок установления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 для конкретных заказчиков, перечень которых утверждается Правительством Российской Федерации, которые обязаны осуществить закупку инновационной продукции, высокотехнологичной продукции, в том числе у субъектов малого и среднего предпринимательства.</w:t>
      </w:r>
    </w:p>
    <w:p w14:paraId="3985A6C3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2. Годовой объем закупки инновационной продукции, высокотехнологичной продукции, который заказчики обязаны осуществить, определяется как увеличенный на 10 процентов совокупный годовой стоимостной объем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инновационной продукции, высокотехнологичной продукции за год, предшествующий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и составляет не более чем 10 процентов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всех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товаров, работ, услуг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календарный год. При этом заказчики вправе осуществлять закупки инновационной и высокотехнологичной продукции в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, превышающем годовой объем, рассчитанный в соответствии с настоящим пунктом.</w:t>
      </w:r>
    </w:p>
    <w:p w14:paraId="575B6327" w14:textId="6C3DD899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3. Годовой объем закупки инновационной продукции, высокотехнологичной продукции у субъектов малого и среднего предпринимательства определяется в соответствии с пунктами 5(2) и 5(3)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таких закупок и порядке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утвержденного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постановлением Правительства Российской Федерации от 11 декабря 2014 г. N 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</w:p>
    <w:p w14:paraId="1166DE02" w14:textId="77777777" w:rsidR="00D505A0" w:rsidRPr="00CC5863" w:rsidRDefault="00D505A0" w:rsidP="00CC5863">
      <w:pPr>
        <w:pStyle w:val="ConsPlusNormal"/>
        <w:pageBreakBefore/>
        <w:ind w:firstLine="539"/>
        <w:jc w:val="both"/>
        <w:rPr>
          <w:rFonts w:ascii="Times" w:hAnsi="Times"/>
          <w:color w:val="000000" w:themeColor="text1"/>
          <w:sz w:val="22"/>
          <w:szCs w:val="22"/>
        </w:rPr>
      </w:pPr>
    </w:p>
    <w:p w14:paraId="325F9E56" w14:textId="77777777" w:rsidR="00D505A0" w:rsidRPr="00CC5863" w:rsidRDefault="00CE06F5" w:rsidP="00CC5863">
      <w:pPr>
        <w:pStyle w:val="ConsPlusNormal"/>
        <w:jc w:val="right"/>
        <w:outlineLvl w:val="0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Утверждены</w:t>
      </w:r>
    </w:p>
    <w:p w14:paraId="194A1825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постановлением Правительства</w:t>
      </w:r>
    </w:p>
    <w:p w14:paraId="4A8D012F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Российской Федерации</w:t>
      </w:r>
    </w:p>
    <w:p w14:paraId="1E733554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от 25 декабря 2015 г. N 1442</w:t>
      </w:r>
    </w:p>
    <w:p w14:paraId="44D19568" w14:textId="77777777" w:rsidR="00D505A0" w:rsidRPr="00CC5863" w:rsidRDefault="00D505A0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</w:p>
    <w:p w14:paraId="375D91F8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bookmarkStart w:id="4" w:name="P52"/>
      <w:bookmarkEnd w:id="4"/>
      <w:r w:rsidRPr="00CC5863">
        <w:rPr>
          <w:rFonts w:ascii="Times" w:hAnsi="Times"/>
          <w:color w:val="000000" w:themeColor="text1"/>
          <w:sz w:val="22"/>
          <w:szCs w:val="22"/>
        </w:rPr>
        <w:t>ТРЕБОВАНИЯ</w:t>
      </w:r>
    </w:p>
    <w:p w14:paraId="1BB5B31C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К СОДЕРЖАНИЮ ГОДОВОГО ОТЧЕТА О ЗАКУПКЕ ИННОВАЦИОННОЙ</w:t>
      </w:r>
    </w:p>
    <w:p w14:paraId="24A4EEBF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ПРОДУКЦИИ, ВЫСОКОТЕХНОЛОГИЧНОЙ ПРОДУКЦИИ, В ТОМ ЧИСЛЕ</w:t>
      </w:r>
    </w:p>
    <w:p w14:paraId="6667EA5A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У СУБЪЕКТОВ МАЛОГО И СРЕДНЕГО ПРЕДПРИНИМАТЕЛЬСТВА</w:t>
      </w:r>
    </w:p>
    <w:p w14:paraId="3B967E26" w14:textId="77777777" w:rsidR="00D505A0" w:rsidRPr="00CC5863" w:rsidRDefault="00D505A0">
      <w:pPr>
        <w:pStyle w:val="ConsPlusNormal"/>
        <w:jc w:val="center"/>
        <w:rPr>
          <w:rFonts w:ascii="Times" w:hAnsi="Times"/>
          <w:color w:val="000000" w:themeColor="text1"/>
          <w:sz w:val="22"/>
          <w:szCs w:val="22"/>
        </w:rPr>
      </w:pPr>
    </w:p>
    <w:p w14:paraId="17725086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1. Годовой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инновационной продукции, высокотехнологичной продукции, в том числе у субъектов малого и среднего предпринимательства (далее - годовой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), включает следующие сведения:</w:t>
      </w:r>
    </w:p>
    <w:p w14:paraId="1787DA8E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а) полное наименование заказчика, организационно-правовая форма заказчика, место нахождения (адрес), телефон и адрес электронной почты заказчика;</w:t>
      </w:r>
    </w:p>
    <w:p w14:paraId="51D84410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б) идентификационный номер налогоплательщика;</w:t>
      </w:r>
    </w:p>
    <w:p w14:paraId="70B808C7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в) код причины постановки на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учет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;</w:t>
      </w:r>
    </w:p>
    <w:p w14:paraId="5F35BADE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г) сведения о количестве и об общей стоимости всех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инновационной продукции, высокотехнологичной продукции за год, предшествующий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;</w:t>
      </w:r>
    </w:p>
    <w:p w14:paraId="2B4ECB2A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д) сведения о количестве и об общей стоимости всех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инновационной продукции, высокотехнологичной продукции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год;</w:t>
      </w:r>
    </w:p>
    <w:p w14:paraId="08D4CF0C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е) процент увеличения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 (для сравнения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отчетного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года с годом, предшествующим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);</w:t>
      </w:r>
    </w:p>
    <w:p w14:paraId="6717A918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ж) сведения о доле закупки инновационной продукции, высокотехнологичной продукции в совокупном годовом стоимостном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всех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товаров, работ, услуг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год;</w:t>
      </w:r>
    </w:p>
    <w:p w14:paraId="11BEDE3B" w14:textId="25CE2A3D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з) сведения о количестве и об общей стоимости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закупок, указанных в пункте 7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таких закупок и порядке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утвержденного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постановлением Правительства Российской Федерации от 11 декабря 2014 г. N 1352 "Об особенностях участия субъектов малого и среднего предпринимательства в закупках товаров, работ, услуг отдельными видами юридических лиц", за год, предшествующий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;</w:t>
      </w:r>
    </w:p>
    <w:p w14:paraId="62602F1C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и) сведения о количестве и об общей стоимости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инновационной продукции, высокотехнологичной продукции у субъектов малого и среднего предпринимательства за год, предшествующий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;</w:t>
      </w:r>
    </w:p>
    <w:p w14:paraId="1EFC2F6C" w14:textId="47B86F86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к) сведения о количестве и об общей стоимости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закупок, указанных в пункте 7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таких закупок и порядке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утвержденного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постановлением Правительства Российской Федерации от 11 декабря 2014 г. N 1352 "Об особенностях участия субъектов малого и среднего предпринимательства в закупках товаров, работ, услуг отдельными видами юридических лиц",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год;</w:t>
      </w:r>
    </w:p>
    <w:p w14:paraId="4BB40B70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л) сведения о количестве и об общей стоимости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инновационной продукции, высокотехнологичной продукции у субъектов малого и среднего предпринимательства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год;</w:t>
      </w:r>
    </w:p>
    <w:p w14:paraId="5527B349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м) процент увеличения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 у субъектов малого и среднего предпринимательства (для сравнения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отчетного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года с годом, предшествующим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);</w:t>
      </w:r>
    </w:p>
    <w:p w14:paraId="6F15CB10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н) сведения о доле закупки инновационной продукции, высокотехнологичной продукции у субъектов малого и среднего предпринимательства в совокупном годовом стоимостном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всех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товаров, работ, услуг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год.</w:t>
      </w:r>
    </w:p>
    <w:p w14:paraId="321C12F5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2. Годовой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подписывается квалифицированной электронной подписью уполномоченного должностного лица заказчика и размещается в единой информационной системе в сфере закупок товаров, работ, услуг для обеспечения государственных и муниципальных нужд в виде документа, составленного с использованием указанной информационной системы.</w:t>
      </w:r>
    </w:p>
    <w:p w14:paraId="129626A2" w14:textId="77777777" w:rsidR="00D505A0" w:rsidRPr="00CC5863" w:rsidRDefault="00CE06F5" w:rsidP="00CC5863">
      <w:pPr>
        <w:pStyle w:val="ConsPlusNormal"/>
        <w:pageBreakBefore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Утверждена</w:t>
      </w:r>
    </w:p>
    <w:p w14:paraId="2554D751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постановлением Правительства</w:t>
      </w:r>
    </w:p>
    <w:p w14:paraId="42D4F653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Российской Федерации</w:t>
      </w:r>
    </w:p>
    <w:p w14:paraId="7EFA94F5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от 25 декабря 2015 г. N 1442</w:t>
      </w:r>
    </w:p>
    <w:p w14:paraId="6E316DCB" w14:textId="77777777" w:rsidR="00D505A0" w:rsidRPr="00CC5863" w:rsidRDefault="00D505A0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</w:p>
    <w:p w14:paraId="794DE912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bookmarkStart w:id="5" w:name="P82"/>
      <w:bookmarkEnd w:id="5"/>
      <w:r w:rsidRPr="00CC5863">
        <w:rPr>
          <w:rFonts w:ascii="Times" w:hAnsi="Times"/>
          <w:color w:val="000000" w:themeColor="text1"/>
          <w:sz w:val="22"/>
          <w:szCs w:val="22"/>
        </w:rPr>
        <w:t>ФОРМА ГОДОВОГО ОТЧЕТА</w:t>
      </w:r>
    </w:p>
    <w:p w14:paraId="3CF36022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 ЗАКУПКЕ ИННОВАЦИОННОЙ ПРОДУКЦИИ, ВЫСОКОТЕХНОЛОГИЧНОЙ</w:t>
      </w:r>
    </w:p>
    <w:p w14:paraId="5FBBD749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ПРОДУКЦИИ, В ТОМ ЧИСЛЕ У СУБЪЕКТОВ МАЛОГО</w:t>
      </w:r>
    </w:p>
    <w:p w14:paraId="443EEAAE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И СРЕДНЕГО ПРЕДПРИНИМАТЕЛЬСТВА</w:t>
      </w:r>
    </w:p>
    <w:p w14:paraId="3CBDE2E9" w14:textId="77777777" w:rsidR="00D505A0" w:rsidRPr="00CC5863" w:rsidRDefault="00D505A0">
      <w:pPr>
        <w:pStyle w:val="ConsPlusNormal"/>
        <w:jc w:val="center"/>
        <w:rPr>
          <w:rFonts w:ascii="Times" w:hAnsi="Times"/>
          <w:color w:val="000000" w:themeColor="text1"/>
          <w:sz w:val="22"/>
          <w:szCs w:val="22"/>
        </w:rPr>
      </w:pPr>
    </w:p>
    <w:p w14:paraId="5BB6EC58" w14:textId="77777777" w:rsidR="00D505A0" w:rsidRPr="00CC5863" w:rsidRDefault="00CE06F5" w:rsidP="00CC5863">
      <w:pPr>
        <w:pStyle w:val="ConsPlusNonformat"/>
        <w:jc w:val="both"/>
        <w:outlineLvl w:val="0"/>
        <w:rPr>
          <w:color w:val="000000" w:themeColor="text1"/>
        </w:rPr>
      </w:pPr>
      <w:r w:rsidRPr="00CC5863">
        <w:rPr>
          <w:color w:val="000000" w:themeColor="text1"/>
        </w:rPr>
        <w:t xml:space="preserve">                               ГОДОВОЙ ОТЧЕТ</w:t>
      </w:r>
    </w:p>
    <w:p w14:paraId="1395D4CC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о закупке инновационной продукции, высокотехнологичной продукции,</w:t>
      </w:r>
    </w:p>
    <w:p w14:paraId="76114E01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 в том числе у субъектов малого и среднего предпринимательства,</w:t>
      </w:r>
    </w:p>
    <w:p w14:paraId="10EA6989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                           за 20__ год</w:t>
      </w:r>
    </w:p>
    <w:p w14:paraId="0BDF7946" w14:textId="77777777" w:rsidR="00D505A0" w:rsidRPr="00CC5863" w:rsidRDefault="00D505A0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5"/>
        <w:gridCol w:w="4774"/>
      </w:tblGrid>
      <w:tr w:rsidR="00CC5863" w:rsidRPr="00CC5863" w14:paraId="2A38F88E" w14:textId="77777777">
        <w:tc>
          <w:tcPr>
            <w:tcW w:w="4865" w:type="dxa"/>
          </w:tcPr>
          <w:p w14:paraId="173C375E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Полное наименование заказчика</w:t>
            </w:r>
          </w:p>
        </w:tc>
        <w:tc>
          <w:tcPr>
            <w:tcW w:w="4774" w:type="dxa"/>
          </w:tcPr>
          <w:p w14:paraId="7C24C8D1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793125C4" w14:textId="77777777">
        <w:tc>
          <w:tcPr>
            <w:tcW w:w="4865" w:type="dxa"/>
          </w:tcPr>
          <w:p w14:paraId="66A43886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Организационно-правовая форма заказчика</w:t>
            </w:r>
          </w:p>
        </w:tc>
        <w:tc>
          <w:tcPr>
            <w:tcW w:w="4774" w:type="dxa"/>
          </w:tcPr>
          <w:p w14:paraId="45195DD2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4DDC081D" w14:textId="77777777">
        <w:tc>
          <w:tcPr>
            <w:tcW w:w="4865" w:type="dxa"/>
          </w:tcPr>
          <w:p w14:paraId="6D82C04B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Место нахождения (адрес), телефон и адрес электронной почты заказчика</w:t>
            </w:r>
          </w:p>
        </w:tc>
        <w:tc>
          <w:tcPr>
            <w:tcW w:w="4774" w:type="dxa"/>
          </w:tcPr>
          <w:p w14:paraId="4C17F342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149D649B" w14:textId="77777777">
        <w:tc>
          <w:tcPr>
            <w:tcW w:w="4865" w:type="dxa"/>
          </w:tcPr>
          <w:p w14:paraId="0D3011E9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Идентификационный номер налогоплательщика</w:t>
            </w:r>
          </w:p>
        </w:tc>
        <w:tc>
          <w:tcPr>
            <w:tcW w:w="4774" w:type="dxa"/>
          </w:tcPr>
          <w:p w14:paraId="082BD52A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3E5F579A" w14:textId="77777777">
        <w:tc>
          <w:tcPr>
            <w:tcW w:w="4865" w:type="dxa"/>
          </w:tcPr>
          <w:p w14:paraId="7529588F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Код причины постановки на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учет</w:t>
            </w:r>
            <w:proofErr w:type="spellEnd"/>
          </w:p>
        </w:tc>
        <w:tc>
          <w:tcPr>
            <w:tcW w:w="4774" w:type="dxa"/>
          </w:tcPr>
          <w:p w14:paraId="4E376660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</w:tbl>
    <w:p w14:paraId="6AB089E8" w14:textId="77777777" w:rsidR="00D505A0" w:rsidRPr="00CC5863" w:rsidRDefault="00D505A0">
      <w:pPr>
        <w:pStyle w:val="ConsPlusNormal"/>
        <w:jc w:val="both"/>
        <w:rPr>
          <w:color w:val="000000" w:themeColor="text1"/>
        </w:rPr>
      </w:pPr>
    </w:p>
    <w:p w14:paraId="11A776C1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         I. Сведения о закупке инновационной продукции,</w:t>
      </w:r>
    </w:p>
    <w:p w14:paraId="60838C0C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          высокотехнологичной продукции по итогам года</w:t>
      </w:r>
    </w:p>
    <w:p w14:paraId="31A0A292" w14:textId="77777777" w:rsidR="00D505A0" w:rsidRPr="00CC5863" w:rsidRDefault="00D505A0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-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"/>
        <w:gridCol w:w="6481"/>
        <w:gridCol w:w="1266"/>
        <w:gridCol w:w="1267"/>
      </w:tblGrid>
      <w:tr w:rsidR="00CC5863" w:rsidRPr="00CC5863" w14:paraId="100F6E9D" w14:textId="77777777">
        <w:tc>
          <w:tcPr>
            <w:tcW w:w="6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897854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Наименование показателя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6DA1EB0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Общая стоимость (тыс. рублей)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D7F643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Количество (единиц)</w:t>
            </w:r>
          </w:p>
        </w:tc>
      </w:tr>
      <w:tr w:rsidR="00CC5863" w:rsidRPr="00CC5863" w14:paraId="4E3DDCF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343B1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1.</w:t>
            </w:r>
          </w:p>
        </w:tc>
        <w:tc>
          <w:tcPr>
            <w:tcW w:w="6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8C227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Количество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D3EBD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CBA24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650D068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36536439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bookmarkStart w:id="6" w:name="P113"/>
            <w:bookmarkEnd w:id="6"/>
            <w:r w:rsidRPr="00CC5863">
              <w:rPr>
                <w:rFonts w:ascii="Times" w:hAnsi="Times"/>
                <w:color w:val="000000" w:themeColor="text1"/>
              </w:rPr>
              <w:t>2.</w:t>
            </w:r>
          </w:p>
        </w:tc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</w:tcPr>
          <w:p w14:paraId="3838ACC8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Общая стоимость всех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(годовой объем закупки инновационной продукции, высокотехнологичной продукции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14958D5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5E1DDF7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5120063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3FBF3810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3.</w:t>
            </w:r>
          </w:p>
        </w:tc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</w:tcPr>
          <w:p w14:paraId="25D6964E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Количество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450F5AB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0ED77F7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057BE43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549B2A65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bookmarkStart w:id="7" w:name="P121"/>
            <w:bookmarkEnd w:id="7"/>
            <w:r w:rsidRPr="00CC5863">
              <w:rPr>
                <w:rFonts w:ascii="Times" w:hAnsi="Times"/>
                <w:color w:val="000000" w:themeColor="text1"/>
              </w:rPr>
              <w:t>4.</w:t>
            </w:r>
          </w:p>
        </w:tc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</w:tcPr>
          <w:p w14:paraId="5FB64A4B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Общая стоимость всех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 (годовой объем закупки инновационной продукции, высокотехнологичной продукции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F4D04C5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8BCFE7C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7EA5F72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7CEFE879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5.</w:t>
            </w:r>
          </w:p>
        </w:tc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</w:tcPr>
          <w:p w14:paraId="1AB674E0" w14:textId="0D2CEF06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Увеличение годового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объема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закупки инновационной продукции, высокотехнологичной продукции (для сравнения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отчетного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года с годом, предшествующим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>, рассчитывается как частное от деления разницы между показателем, предусмотренным позицией 4 настоящего раздела, и показателем, предусмотренным позицией 2 настоящего раздела, на показатель, предусмотренный позицией 2 настоящего раздела, умноженное на 100) (процентов)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4AE8639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660122D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359AD72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86758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6.</w:t>
            </w:r>
          </w:p>
        </w:tc>
        <w:tc>
          <w:tcPr>
            <w:tcW w:w="6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16753" w14:textId="12AD9113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Сведения о доле закупки инновационной продукции, высокотехнологичной продукции в совокупном годовом стоимостном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объеме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всех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товаров, работ, услуг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 (рассчитывается как частное от деления показателя, предусмотренного позицией 4 настоящего раздела, на совокупный годовой стоимостной объем всех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товаров, работ, услуг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год, умноженное на 100) (процентов)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59227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4A215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</w:tbl>
    <w:p w14:paraId="103C8647" w14:textId="77777777" w:rsidR="00D505A0" w:rsidRPr="00CC5863" w:rsidRDefault="00D505A0">
      <w:pPr>
        <w:pStyle w:val="ConsPlusNormal"/>
        <w:jc w:val="both"/>
        <w:rPr>
          <w:color w:val="000000" w:themeColor="text1"/>
        </w:rPr>
      </w:pPr>
    </w:p>
    <w:p w14:paraId="7CF8117B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         II. Сведения о закупке инновационной продукции,</w:t>
      </w:r>
    </w:p>
    <w:p w14:paraId="53C384A8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   высокотехнологичной продукции у субъектов малого и среднего</w:t>
      </w:r>
    </w:p>
    <w:p w14:paraId="0EC50D4E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 xml:space="preserve">               предпринимательства по итогам </w:t>
      </w:r>
      <w:proofErr w:type="spellStart"/>
      <w:r w:rsidRPr="00CC5863">
        <w:rPr>
          <w:color w:val="000000" w:themeColor="text1"/>
        </w:rPr>
        <w:t>отчетного</w:t>
      </w:r>
      <w:proofErr w:type="spellEnd"/>
      <w:r w:rsidRPr="00CC5863">
        <w:rPr>
          <w:color w:val="000000" w:themeColor="text1"/>
        </w:rPr>
        <w:t xml:space="preserve"> года</w:t>
      </w:r>
    </w:p>
    <w:p w14:paraId="389C2EDF" w14:textId="77777777" w:rsidR="00D505A0" w:rsidRPr="00CC5863" w:rsidRDefault="00D505A0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Ind w:w="-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"/>
        <w:gridCol w:w="6474"/>
        <w:gridCol w:w="1277"/>
        <w:gridCol w:w="1264"/>
      </w:tblGrid>
      <w:tr w:rsidR="00CC5863" w:rsidRPr="00CC5863" w14:paraId="66CA4470" w14:textId="77777777">
        <w:tc>
          <w:tcPr>
            <w:tcW w:w="6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BEEA11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Наименование показателя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9266BD5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Общая стоимость (тыс. рублей)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03CC89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Количество (единиц)</w:t>
            </w:r>
          </w:p>
        </w:tc>
      </w:tr>
      <w:tr w:rsidR="00CC5863" w:rsidRPr="00CC5863" w14:paraId="5119FCF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05E05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1.</w:t>
            </w:r>
          </w:p>
        </w:tc>
        <w:tc>
          <w:tcPr>
            <w:tcW w:w="6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3D4CA" w14:textId="2D4AD865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Количество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закупок инновационной продукции, высокотехнологичной продукции, указанных в пункте 7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объеме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таких закупок и порядке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расчета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указанного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объема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утвержденного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постановлением Правительства Российской Федерации от 11 декабря 2014 г. N 1352 "Об особенностях участия субъектов малого и среднего предпринимательства в закупках товаров, работ, услуг отдельными видами юридических лиц" (далее - Положение об особенностях участия субъектов малого и среднего предпринимательства в закупках товаров, работ, услуг отдельными видами юридических лиц),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6FD50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094D2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6E3F46E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6D09ED1C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2.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30DA4E86" w14:textId="6DFCF1AE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Общая стоимость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закупок инновационной продукции, высокотехнологичной продукции, указанных в пункте 7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2032E31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F0FDA88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7C332CB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0C8F1DC7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3.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69760E77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Количество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у субъектов малого и среднего предпринимательства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115EDC1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14EEEFC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4C1D199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52472300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bookmarkStart w:id="8" w:name="P153"/>
            <w:bookmarkEnd w:id="8"/>
            <w:r w:rsidRPr="00CC5863">
              <w:rPr>
                <w:rFonts w:ascii="Times" w:hAnsi="Times"/>
                <w:color w:val="000000" w:themeColor="text1"/>
              </w:rPr>
              <w:t>4.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0E168B99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Общая стоимость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у субъектов малого и среднего предпринимательства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(годовой объем закупки инновационной продукции, высокотехнологичной продукции у субъектов малого и среднего предпринимательства за год, предшествующий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1F622D5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AA30C56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0EC96DC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136C2B66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5.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37C9A499" w14:textId="551A56B9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Количество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закупок инновационной продукции, высокотехнологичной продукции, указанных в пункте 7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DBC526E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CB31F6D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2D40F27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6085CC60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6.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07FE7198" w14:textId="1D9968AE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Общая стоимость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закупок инновационной продукции, высокотехнологичной продукции, указанных в пункте 7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7588B37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AE1A342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28F3FC6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2FA3AB9C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7.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34FB3F5D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Количество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у субъектов малого и среднего предпринимательства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5BA9566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2022FE4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0D0E7E9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33267BDF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bookmarkStart w:id="9" w:name="P169"/>
            <w:bookmarkEnd w:id="9"/>
            <w:r w:rsidRPr="00CC5863">
              <w:rPr>
                <w:rFonts w:ascii="Times" w:hAnsi="Times"/>
                <w:color w:val="000000" w:themeColor="text1"/>
              </w:rPr>
              <w:t>8.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666AE7EF" w14:textId="77777777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Общая стоимость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инновационной продукции, высокотехнологичной продукции у субъектов малого и среднего предпринимательства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 (годовой объем закупки инновационной продукции, высокотехнологичной продукции у субъектов малого и среднего предпринимательства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E50B86E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9C0306C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224D3DD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14:paraId="001C5602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9.</w:t>
            </w:r>
          </w:p>
        </w:tc>
        <w:tc>
          <w:tcPr>
            <w:tcW w:w="6474" w:type="dxa"/>
            <w:tcBorders>
              <w:top w:val="nil"/>
              <w:left w:val="nil"/>
              <w:bottom w:val="nil"/>
              <w:right w:val="nil"/>
            </w:tcBorders>
          </w:tcPr>
          <w:p w14:paraId="5A1C3FB3" w14:textId="5BC46710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Увеличение годового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объема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закупки инновационной продукции, высокотехнологичной продукции у субъектов малого и среднего предпринимательства (для сравнения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отчетного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года с годом, предшествующим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отчетному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>, рассчитывается как частное от деления разницы между показателем, предусмотренным позицией 8 настоящего раздела, и показателем, предусмотренным позицией 4 настоящего раздела, на показатель, предусмотренный позицией 4 настоящего раздела, умноженное на 100) (процентов)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8C49FFB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A3A1BE6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  <w:tr w:rsidR="00CC5863" w:rsidRPr="00CC5863" w14:paraId="112FD4B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A418B" w14:textId="77777777" w:rsidR="00D505A0" w:rsidRPr="00CC5863" w:rsidRDefault="00CE06F5">
            <w:pPr>
              <w:pStyle w:val="ConsPlusNormal"/>
              <w:jc w:val="center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>10.</w:t>
            </w:r>
          </w:p>
        </w:tc>
        <w:tc>
          <w:tcPr>
            <w:tcW w:w="6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11C35" w14:textId="272C5608" w:rsidR="00D505A0" w:rsidRPr="00CC5863" w:rsidRDefault="00CE06F5">
            <w:pPr>
              <w:pStyle w:val="ConsPlusNormal"/>
              <w:rPr>
                <w:rFonts w:ascii="Times" w:hAnsi="Times"/>
                <w:color w:val="000000" w:themeColor="text1"/>
              </w:rPr>
            </w:pPr>
            <w:r w:rsidRPr="00CC5863">
              <w:rPr>
                <w:rFonts w:ascii="Times" w:hAnsi="Times"/>
                <w:color w:val="000000" w:themeColor="text1"/>
              </w:rPr>
              <w:t xml:space="preserve">Сведения о доле закупки инновационной продукции, высокотехнологичной продукции у субъектов малого и среднего предпринимательства в совокупном годовом стоимостном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объеме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всех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товаров, работ, услуг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 (рассчитывается как частное от деления показателя, предусмотренного позицией 8 настоящего раздела, на совокупный годовой стоимостной объем всех договоров,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заключенных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заказчиком по результатам закупки товаров, работ, услуг у субъектов малого и среднего предпринимательства за </w:t>
            </w:r>
            <w:proofErr w:type="spellStart"/>
            <w:r w:rsidRPr="00CC5863">
              <w:rPr>
                <w:rFonts w:ascii="Times" w:hAnsi="Times"/>
                <w:color w:val="000000" w:themeColor="text1"/>
              </w:rPr>
              <w:t>отчетный</w:t>
            </w:r>
            <w:proofErr w:type="spellEnd"/>
            <w:r w:rsidRPr="00CC5863">
              <w:rPr>
                <w:rFonts w:ascii="Times" w:hAnsi="Times"/>
                <w:color w:val="000000" w:themeColor="text1"/>
              </w:rPr>
              <w:t xml:space="preserve"> год, умноженное на 100) (процентов)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3E543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F042C" w14:textId="77777777" w:rsidR="00D505A0" w:rsidRPr="00CC5863" w:rsidRDefault="00D505A0">
            <w:pPr>
              <w:pStyle w:val="ConsPlusNormal"/>
              <w:rPr>
                <w:rFonts w:ascii="Times" w:hAnsi="Times"/>
                <w:color w:val="000000" w:themeColor="text1"/>
              </w:rPr>
            </w:pPr>
          </w:p>
        </w:tc>
      </w:tr>
    </w:tbl>
    <w:p w14:paraId="73013ECF" w14:textId="77777777" w:rsidR="00D505A0" w:rsidRPr="00CC5863" w:rsidRDefault="00D505A0">
      <w:pPr>
        <w:pStyle w:val="ConsPlusNormal"/>
        <w:jc w:val="both"/>
        <w:rPr>
          <w:color w:val="000000" w:themeColor="text1"/>
        </w:rPr>
      </w:pPr>
    </w:p>
    <w:p w14:paraId="11D37779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>_______________________________________ _________ "__" ____________ 20__ г.</w:t>
      </w:r>
    </w:p>
    <w:p w14:paraId="789B2290" w14:textId="77777777" w:rsidR="00D505A0" w:rsidRPr="00CC5863" w:rsidRDefault="00CE06F5">
      <w:pPr>
        <w:pStyle w:val="ConsPlusNonformat"/>
        <w:jc w:val="both"/>
        <w:rPr>
          <w:color w:val="000000" w:themeColor="text1"/>
        </w:rPr>
      </w:pPr>
      <w:r w:rsidRPr="00CC5863">
        <w:rPr>
          <w:color w:val="000000" w:themeColor="text1"/>
        </w:rPr>
        <w:t>(</w:t>
      </w:r>
      <w:proofErr w:type="spellStart"/>
      <w:r w:rsidRPr="00CC5863">
        <w:rPr>
          <w:color w:val="000000" w:themeColor="text1"/>
        </w:rPr>
        <w:t>ф.и.о.</w:t>
      </w:r>
      <w:proofErr w:type="spellEnd"/>
      <w:r w:rsidRPr="00CC5863">
        <w:rPr>
          <w:color w:val="000000" w:themeColor="text1"/>
        </w:rPr>
        <w:t xml:space="preserve"> уполномоченного лица заказчика) (подпись)    (дата составления)</w:t>
      </w:r>
    </w:p>
    <w:p w14:paraId="7289E4B2" w14:textId="77777777" w:rsidR="00D505A0" w:rsidRPr="00CC5863" w:rsidRDefault="00D505A0">
      <w:pPr>
        <w:pStyle w:val="ConsPlusNonformat"/>
        <w:jc w:val="both"/>
        <w:rPr>
          <w:color w:val="000000" w:themeColor="text1"/>
        </w:rPr>
      </w:pPr>
    </w:p>
    <w:p w14:paraId="2F178091" w14:textId="77777777" w:rsidR="00D505A0" w:rsidRPr="00CC5863" w:rsidRDefault="00CE06F5" w:rsidP="00CC5863">
      <w:pPr>
        <w:pStyle w:val="ConsPlusNonformat"/>
        <w:jc w:val="both"/>
        <w:outlineLvl w:val="0"/>
        <w:rPr>
          <w:color w:val="000000" w:themeColor="text1"/>
        </w:rPr>
      </w:pPr>
      <w:r w:rsidRPr="00CC5863">
        <w:rPr>
          <w:color w:val="000000" w:themeColor="text1"/>
        </w:rPr>
        <w:t xml:space="preserve">                                          М.П.</w:t>
      </w:r>
    </w:p>
    <w:p w14:paraId="0382AA1C" w14:textId="77777777" w:rsidR="00D505A0" w:rsidRPr="00CC5863" w:rsidRDefault="00CE06F5" w:rsidP="00CC5863">
      <w:pPr>
        <w:pStyle w:val="ConsPlusNormal"/>
        <w:pageBreakBefore/>
        <w:jc w:val="right"/>
        <w:outlineLvl w:val="0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Утверждены</w:t>
      </w:r>
    </w:p>
    <w:p w14:paraId="46C49E48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постановлением Правительства</w:t>
      </w:r>
    </w:p>
    <w:p w14:paraId="7FF90D24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Российской Федерации</w:t>
      </w:r>
    </w:p>
    <w:p w14:paraId="107A07E1" w14:textId="77777777" w:rsidR="00D505A0" w:rsidRPr="00CC5863" w:rsidRDefault="00CE06F5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от 25 декабря 2015 г. N 1442</w:t>
      </w:r>
    </w:p>
    <w:p w14:paraId="348D087F" w14:textId="77777777" w:rsidR="00D505A0" w:rsidRPr="00CC5863" w:rsidRDefault="00D505A0">
      <w:pPr>
        <w:pStyle w:val="ConsPlusNormal"/>
        <w:jc w:val="right"/>
        <w:rPr>
          <w:rFonts w:ascii="Times" w:hAnsi="Times"/>
          <w:color w:val="000000" w:themeColor="text1"/>
          <w:sz w:val="22"/>
          <w:szCs w:val="22"/>
        </w:rPr>
      </w:pPr>
    </w:p>
    <w:p w14:paraId="218BCE19" w14:textId="77777777" w:rsidR="00D505A0" w:rsidRPr="00CC5863" w:rsidRDefault="00CE06F5" w:rsidP="00CC5863">
      <w:pPr>
        <w:pStyle w:val="ConsPlusTitle"/>
        <w:jc w:val="center"/>
        <w:outlineLvl w:val="0"/>
        <w:rPr>
          <w:rFonts w:ascii="Times" w:hAnsi="Times"/>
          <w:color w:val="000000" w:themeColor="text1"/>
          <w:sz w:val="22"/>
          <w:szCs w:val="22"/>
        </w:rPr>
      </w:pPr>
      <w:bookmarkStart w:id="10" w:name="P196"/>
      <w:bookmarkEnd w:id="10"/>
      <w:r w:rsidRPr="00CC5863">
        <w:rPr>
          <w:rFonts w:ascii="Times" w:hAnsi="Times"/>
          <w:color w:val="000000" w:themeColor="text1"/>
          <w:sz w:val="22"/>
          <w:szCs w:val="22"/>
        </w:rPr>
        <w:t>ИЗМЕНЕНИЯ,</w:t>
      </w:r>
    </w:p>
    <w:p w14:paraId="0B6E6662" w14:textId="77777777" w:rsidR="00D505A0" w:rsidRPr="00CC5863" w:rsidRDefault="00CE06F5">
      <w:pPr>
        <w:pStyle w:val="ConsPlusTitle"/>
        <w:jc w:val="center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КОТОРЫЕ ВНОСЯТСЯ В АКТЫ ПРАВИТЕЛЬСТВА РОССИЙСКОЙ ФЕДЕРАЦИИ</w:t>
      </w:r>
    </w:p>
    <w:p w14:paraId="255A7427" w14:textId="77777777" w:rsidR="00D505A0" w:rsidRPr="00CC5863" w:rsidRDefault="00D505A0">
      <w:pPr>
        <w:pStyle w:val="ConsPlusNormal"/>
        <w:jc w:val="center"/>
        <w:rPr>
          <w:rFonts w:ascii="Times" w:hAnsi="Times"/>
          <w:color w:val="000000" w:themeColor="text1"/>
          <w:sz w:val="22"/>
          <w:szCs w:val="22"/>
        </w:rPr>
      </w:pPr>
    </w:p>
    <w:p w14:paraId="1A26B8A3" w14:textId="271C1F3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1. Пункт 19(2) Положения о размещении на официальном сайте информации о закупке,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утвержденного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постановлением Правительства Российской Федерации от 10 сентября 2012 г. N 908 "Об утверждении Положения о размещении на официальном сайте информации о закупке" (Собрание законодательства Российской Федерации, 2012, N 38, ст. 5120; 2015, N 45, ст. 6259), дополнить предложением следующего содержания: "При этом конкретные заказчики,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определенные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Правительством Российской Федерации, размещают в структурированном виде на официальном сайте перечень товаров, работ, услуг, удовлетворяющих критериям отнесения к инновационной продукции, высокотехнологичной продукции, предусмотренный пунктом 1 части 4.1 статьи 4 Федерального закона и сформированный с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учетом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:</w:t>
      </w:r>
    </w:p>
    <w:p w14:paraId="5A860F18" w14:textId="163EF76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а) положения о порядке и правилах применения (внедрения) товаров, работ, услуг, удовлетворяющих критериям отнесения к инновационной продукции, высокотехнологичной продукции, предусмотренного пунктом 2 части 4.1 статьи 4 Федерального закона;</w:t>
      </w:r>
    </w:p>
    <w:p w14:paraId="63FDE94D" w14:textId="3C37123E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б) включения наименований товаров, работ, услуг и соответствующего кода (с обязательным указанием разделов, классов и рекомендуемым указанием подклассов, групп и подгрупп, видов продукции (услуг, работ), а также категорий и подкатегорий продукции (услуг, работ) на основании Общероссийского классификатора продукции по видам экономической деятельности (ОКПД 2).".</w:t>
      </w:r>
    </w:p>
    <w:p w14:paraId="1EEC2A28" w14:textId="6E1EEA00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2. В постановлении Правительства Российской Федерации от 17 сентября 2012 г. N 932 "Об утверждении Правил формирования плана закупки товаров (работ, услуг) и требований к форме такого плана" (Собрание законодательства Российской Федерации, 2012, N 39, ст. 5272; 2015, N 47, ст. 6585):</w:t>
      </w:r>
    </w:p>
    <w:p w14:paraId="651A0BAF" w14:textId="6B4C627E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а) Правила формирования плана закупки товаров (работ, услуг),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указанным постановлением, дополнить пунктом 4(1) следующего содержания:</w:t>
      </w:r>
    </w:p>
    <w:p w14:paraId="333F1988" w14:textId="0655B09E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"4(1). В случае если заказчик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включен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утверждаемый Правительством Российской Федерации перечень конкретных заказчиков, которые обязаны осуществить закупку инновационной продукции, высокотехнологичной продукции, в том числе у субъектов малого и среднего предпринимательства, и план закупки товаров (работ, услуг), план закупки инновационной продукции, высокотехнологичной продукции, лекарственных средств, проект такого плана, изменения,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внесенные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такие планы, проекты изменений, вносимых в такой план такого заказчика, подлежат оценке или мониторингу соответствия, которые предусмотрены Федеральным законом, такой заказчик отражает в разделе об участии субъектов малого и среднего предпринимательства в закупке, содержащемся в плане закупки товаров (работ, услуг), плане закупки инновационной продукции, высокотехнологичной продукции, лекарственных средств, изменениях,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внесенных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такие планы, проектах изменений, вносимых в такие планы, следующие сведения:</w:t>
      </w:r>
    </w:p>
    <w:p w14:paraId="16C351E6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а) совокупный годовой стоимостной объем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заказчиком по результатам закупки инновационной продукции, высокотехнологичной продукции за год, предшествующий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;</w:t>
      </w:r>
    </w:p>
    <w:p w14:paraId="5E298FB6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б) годовой объем закупок инновационной продукции, высокотехнологичной продукции, которые планируется осуществить в соответствии с проектом плана закупки товаров, работ, услуг или проектом плана закупки инновационной продукции, высокотехнологичной продукции, лекарственных средств (в части первого года его реализации) либо указанными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утвержденными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планами (с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учетом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изменений, которые не представлялись для оценки соответствия или мониторинга соответствия);</w:t>
      </w:r>
    </w:p>
    <w:p w14:paraId="7B7B2AEE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в) совокупный годовой объем планируемых закупок товаров (работ, услуг), которые исключаются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продукции, которые планируется осуществить по результатам закупки товаров (работ, услуг), участниками которой являются только субъекты малого и среднего предпринимательства;</w:t>
      </w:r>
    </w:p>
    <w:p w14:paraId="3F2AE94B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г) годовой объем закупок инновационной продукции, высокотехнологичной продукции, которые планируется в соответствии с проектом плана закупки товаров, работ, услуг или проектом плана закупки инновационной продукции, высокотехнологичной продукции, лекарственных средств (в части первого года его реализации) либо указанными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утвержденными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планами осуществить по результатам закупок, участниками которых являются только субъекты малого и среднего предпринимательства.";</w:t>
      </w:r>
    </w:p>
    <w:p w14:paraId="6C44AD66" w14:textId="63D7F493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б) подпункт 1 пункта 2 требований к форме плана закупки товаров (работ, услуг),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указанным постановлением, изложить в следующей редакции:</w:t>
      </w:r>
    </w:p>
    <w:p w14:paraId="21BD0304" w14:textId="0338287A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"1) на первый год реализации план закупки инновационной продукции, высокотехнологичной продукции, лекарственных средств должен содержать сведения, указанные в подпунктах 1 - 4, 8 - 10 пункта 1 настоящего документа. На второй -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четвертый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годы реализации план закупки инновационной продукции, высокотехнологичной продукции, лекарственных средств должен содержать сведения, указанные в подпунктах 1 - 4, 9 - 10 пункта 1 настоящего документа. При этом сведения, указанные в подпункте 3 пункта 1 настоящего документа, должны содержать предмет договора с рекомендуемым указанием идентификационного кода закупки, состоящего из кодов Общероссийского классификатора видов экономической деятельности (ОКВЭД 2) с заполнением разделов, подразделов и Общероссийского классификатора продукции по видам экономической деятельности (ОКПД 2) с заполнением разделов, подразделов;".</w:t>
      </w:r>
    </w:p>
    <w:p w14:paraId="6B2965BA" w14:textId="19CC5759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3. В постановлении Правительства Российской Федерации от 11 декабря 2014 г. N 1352 "Об особенностях участия субъектов малого и среднего предпринимательства в закупках товаров, работ, услуг отдельными видами юридических лиц" (Собрание законодательства Российской Федерации, 2014, N 51, ст. 7438; 2015, N 45, ст. 6259):</w:t>
      </w:r>
    </w:p>
    <w:p w14:paraId="2E307008" w14:textId="3FE5BFDD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а) дополнить пунктом 2(2) следующего содержания:</w:t>
      </w:r>
    </w:p>
    <w:p w14:paraId="1346A645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"2(2). Установить, что годовой объем закупки инновационной продукции, высокотехнологичной продукции у субъектов малого и среднего предпринимательства за 2016 год определяется с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учетом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сведений о совокупном годовом стоимостном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закупки инновационной продукции, высокотехнологичной продукции у субъектов малого и среднего предпринимательства за 2015 год. При этом в случае если заказчиками в 2015 году не осуществлялась закупка инновационной продукции, высокотехнологичной продукции,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 у субъектов малого и среднего предпринимательства за 2016 год используется совокупный годовой стоимостной объем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закупки инновационной продукции, высокотехнологичной продукции у субъектов малого и среднего предпринимательства за 2015 год, в размере, равном 0,5 процента от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закупок товаров, работ, услуг за 2015 год.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такого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договоров не учитываются договоры,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закупок, предусмотренных пунктом 7 Положения,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утвержденного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настоящим постановлением.";</w:t>
      </w:r>
    </w:p>
    <w:p w14:paraId="186563DC" w14:textId="5DCE926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б) в Положении об особенностях участия субъектов малого и среднего предпринимательства в закупках товаров, работ, услуг отдельными видами юридических лиц, годовом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таких закупок и порядке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указанным постановлением:</w:t>
      </w:r>
    </w:p>
    <w:p w14:paraId="04B4AAA5" w14:textId="1AC14310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дополнить пунктами 5(2) и 5(3) следующего содержания:</w:t>
      </w:r>
    </w:p>
    <w:p w14:paraId="22032681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"5(2). Годовой объем закупки инновационной продукции, высокотехнологичной продукции у субъектов малого и среднего предпринимательства, рассчитываемый на основании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соответствии с пунктом 4 настоящего Положения договоров с субъектами малого и среднего предпринимательства, определяется как увеличенный на 5 процентов совокупный годовой стоимостной объем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закупки инновационной продукции, высокотехнологичной продукции у субъектов малого и среднего предпринимательства за год, предшествующий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но не более чем 5 процентов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всех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закупок товаров, работ, услуг за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год. При этом заказчики вправе осуществлять закупки инновационной и высокотехнологичной продукции у субъектов малого и среднего предпринимательства в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, превышающем годовой объем, рассчитанный в соответствии с настоящим пунктом.</w:t>
      </w:r>
    </w:p>
    <w:p w14:paraId="6DE8DCEE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5(3). Годовой объем закупки инновационной продукции, высокотехнологичной продукции, которую планируется осуществить в соответствии с проектом плана закупки товаров, работ, услуг или проектом плана закупки инновационной продукции, высокотехнологичной продукции, лекарственных средств (в части первого года его реализации) либо которую планируется осуществить в соответствии с указанными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утвержденными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планами по результатам закупок, участниками которых являются только субъекты малого и среднего предпринимательства, определяется как увеличенный на 5 процентов совокупный годовой стоимостной объем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 по результатам закупки инновационной продукции, высокотехнологичной продукции, участниками которых являлись только субъекты малого и среднего предпринимательства, за год, предшествующий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отчетному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, но не более чем 5 процентов запланированного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договоров. При этом заказчики вправе планировать осуществление закупки инновационной и высокотехнологичной продукции у субъектов малого и среднего предпринимательства в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>, превышающем годовой объем, рассчитанный в соответствии с настоящим пунктом.";</w:t>
      </w:r>
    </w:p>
    <w:p w14:paraId="19708DE6" w14:textId="349A1A0D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пункте 7:</w:t>
      </w:r>
    </w:p>
    <w:p w14:paraId="0E0078B7" w14:textId="1232FDBB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абзац первый изложить в следующей редакции:</w:t>
      </w:r>
    </w:p>
    <w:p w14:paraId="4323B4E2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"7.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соответствии с пунктом 5 настоящего Положения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заказчиками, в том числе с субъектами малого и среднего предпринимательства, по результатам закупок,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соответствии с пунктом 5(1) настоящего Положения совокупного годового стоимостного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закупок, планируемых к осуществлению в соответствии с проектом плана закупки или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планом закупки,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соответствии с пунктом 5(2) настоящего Положения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 у субъектов малого и среднего предпринимательства и при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расчете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соответствии с пунктом 5(3) настоящего Положения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объема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закупки инновационной продукции, высокотехнологичной продукции, которую планируется в соответствии с проектом плана закупки товаров, работ, услуг или проектом плана закупки инновационной продукции, высокотехнологичной продукции, лекарственных средств (в части первого года его реализации) либо указанными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утвержденными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планами осуществить по результатам закупки, участниками которой являются только субъекты малого и среднего предпринимательства, не учитываются:";</w:t>
      </w:r>
    </w:p>
    <w:p w14:paraId="65AA77A8" w14:textId="10CDDAF2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bookmarkStart w:id="11" w:name="P225"/>
      <w:bookmarkEnd w:id="11"/>
      <w:r w:rsidRPr="00CC5863">
        <w:rPr>
          <w:rFonts w:ascii="Times" w:hAnsi="Times"/>
          <w:color w:val="000000" w:themeColor="text1"/>
          <w:sz w:val="22"/>
          <w:szCs w:val="22"/>
        </w:rPr>
        <w:t>подпункты "у" и "ф" изложить в следующей редакции:</w:t>
      </w:r>
    </w:p>
    <w:p w14:paraId="57BD48D6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"у) закупки товаров, работ (услуг), выполняемых (оказываемых) при проведении плановых ремонтов, технического обслуживания и модернизации, осуществляемых в рамках существующих гарантийных или лицензионных обязательств по закупленным товару, работе (услуге);</w:t>
      </w:r>
    </w:p>
    <w:p w14:paraId="13A02DA9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ф) закупки товаров, в том числе происходящих из иностранного государства, и (или) работ (услуг), выполняемых (оказываемых) иностранными лицами, в целях реализации шельфовых проектов;";</w:t>
      </w:r>
    </w:p>
    <w:p w14:paraId="03045FCD" w14:textId="533E32A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дополнить подпунктами "ч" - "э" следующего содержания:</w:t>
      </w:r>
    </w:p>
    <w:p w14:paraId="59DBDFD0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"ч) закупки товаров, работ (услуг), выполняемых (оказываемых) в рамках исполнения договоров,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между основным хозяйственным обществом и дочерним хозяйственным обществом и (или) хозяйственным обществом, созданным дочерним хозяйственным обществом, в случае закупки:</w:t>
      </w:r>
    </w:p>
    <w:p w14:paraId="63260C13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товаров, работ (услуг) собственного производства - при необходимости соблюдения единого технологического процесса производства продукции, выполнения работ, оказания услуг;</w:t>
      </w:r>
    </w:p>
    <w:p w14:paraId="45AA19C1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товаров, работ (услуг), связанных с оказанием бухгалтерских услуг, информационных услуг, охранной деятельностью или с сохранением коммерческой и информационной безопасности основного хозяйственного общества, его дочерних хозяйственных обществ, хозяйственных обществ, созданных дочерними хозяйственными обществами;</w:t>
      </w:r>
    </w:p>
    <w:p w14:paraId="29AAEDB0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ш) закупки услуг по обеспечению защиты персональных данных в информационных системах - в случае если начальная (максимальная) цена таких закупок превышает 200 млн. рублей;</w:t>
      </w:r>
    </w:p>
    <w:p w14:paraId="1D6D33FC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щ) закупки услуг по проведению аудита и обзорной проверки консолидированной финансовой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отчетности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заказчиками, суммарный объем выручки которых от продажи товаров, продукции, выполнения (оказания) работ (услуг), а также от прочих доходов по данным бухгалтерской (финансовой)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отчетности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 предшествующий календарный год превышает 10 млрд. рублей;</w:t>
      </w:r>
    </w:p>
    <w:p w14:paraId="0170031F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э) закупки необработанных природных алмазов.";</w:t>
      </w:r>
    </w:p>
    <w:p w14:paraId="4134750F" w14:textId="1805B59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пункте 8:</w:t>
      </w:r>
    </w:p>
    <w:p w14:paraId="147B8E27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после слов "товаров, работ, услуг" дополнить словами "(в том числе инновационной продукции, высокотехнологичной продукции)";</w:t>
      </w:r>
    </w:p>
    <w:p w14:paraId="63093AF8" w14:textId="3231698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bookmarkStart w:id="12" w:name="P237"/>
      <w:bookmarkEnd w:id="12"/>
      <w:r w:rsidRPr="00CC5863">
        <w:rPr>
          <w:rFonts w:ascii="Times" w:hAnsi="Times"/>
          <w:color w:val="000000" w:themeColor="text1"/>
          <w:sz w:val="22"/>
          <w:szCs w:val="22"/>
        </w:rPr>
        <w:t xml:space="preserve">дополнить предложением следующего содержания: "При этом допускается осуществление закупки товаров, работ, услуг,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перечень, у любых лиц, указанных в части 5 статьи 3 Федерального закона, в том числе у субъектов малого и среднего предпринимательства.";</w:t>
      </w:r>
    </w:p>
    <w:p w14:paraId="09F60708" w14:textId="5EFD0F7A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bookmarkStart w:id="13" w:name="P242"/>
      <w:bookmarkEnd w:id="13"/>
      <w:r w:rsidRPr="00CC5863">
        <w:rPr>
          <w:rFonts w:ascii="Times" w:hAnsi="Times"/>
          <w:color w:val="000000" w:themeColor="text1"/>
          <w:sz w:val="22"/>
          <w:szCs w:val="22"/>
        </w:rPr>
        <w:t xml:space="preserve">в) в позиции 1 формы годового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отчета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товаров, работ, услуг отдельными видами юридических лиц у субъектов малого и среднего предпринимательства,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указанным постановлением:</w:t>
      </w:r>
    </w:p>
    <w:p w14:paraId="3E7865C5" w14:textId="241FF6E1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абзацы девятнадцатый и двадцатый изложить в следующей редакции:</w:t>
      </w:r>
    </w:p>
    <w:p w14:paraId="2BE50252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"договоры,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закупок товаров, работ, услуг, поставляемых, выполняемых или оказываемых при проведении плановых ремонтов, технического обслуживания и модернизации, осуществляемых в рамках существующих гарантийных или лицензионных обязательств по закупленным товару, работе или услуге;</w:t>
      </w:r>
    </w:p>
    <w:p w14:paraId="0B96CFC5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закупки товаров, работ (услуг), в том числе происходящих из иностранного государства и (или) выполняемых (оказываемых) иностранными лицами, в целях реализации шельфовых проектов;";</w:t>
      </w:r>
    </w:p>
    <w:p w14:paraId="33AD7316" w14:textId="711CE465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дополнить абзацами двадцать первым - двадцать шестым следующего содержания:</w:t>
      </w:r>
    </w:p>
    <w:p w14:paraId="2024E783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"договоры,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закупки услуг подвижной радиотелефонной связи</w:t>
      </w:r>
    </w:p>
    <w:p w14:paraId="42D2623C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договоры,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закупки услуг образовательных организаций (за исключением услуг образовательных организаций, созданных в организационно-правовой форме потребительских кооперативов)</w:t>
      </w:r>
    </w:p>
    <w:p w14:paraId="1C0F62E1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договоры между основным хозяйственным обществом и дочерним хозяйственным обществом и (или) хозяйственным обществом, созданным дочерним хозяйственным обществом,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закупок, - в случае закупки товаров, работ, услуг собственного производства, - при необходимости соблюдения единого технологического процесса производства продукции, выполнения работ, оказания услуг, а также в случае закупки товаров, работ (услуг), связанных с оказанием бухгалтерских услуг, информационных услуг, охранной деятельностью или с сохранением коммерческой и информационной безопасности основного хозяйственного общества, его дочерних хозяйственных обществ, хозяйственных обществ, созданных дочерними хозяйственными обществами</w:t>
      </w:r>
    </w:p>
    <w:p w14:paraId="1551055E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договоры,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закупок по обеспечению защиты персональных данных в информационных системах, - в случае если начальная (максимальная) цена таких закупок превышает 200 млн. рублей</w:t>
      </w:r>
    </w:p>
    <w:p w14:paraId="6047A064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договоры,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закупок услуг по проведению аудита и обзорной проверки консолидированной финансовой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отчетности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заказчиками, суммарный объем выручки которых от продажи товаров, продукции, выполнения работ (оказания услуг), а также от прочих доходов по данным бухгалтерской (финансовой)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отчетности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за предшествующий календарный год превышает 10 млрд. рублей</w:t>
      </w:r>
    </w:p>
    <w:p w14:paraId="36E113D7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договоры,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заключенные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 результатам закупок необработанных природных алмазов".</w:t>
      </w:r>
    </w:p>
    <w:p w14:paraId="091757A8" w14:textId="10D2602B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bookmarkStart w:id="14" w:name="P257"/>
      <w:bookmarkEnd w:id="14"/>
      <w:r w:rsidRPr="00CC5863">
        <w:rPr>
          <w:rFonts w:ascii="Times" w:hAnsi="Times"/>
          <w:color w:val="000000" w:themeColor="text1"/>
          <w:sz w:val="22"/>
          <w:szCs w:val="22"/>
        </w:rPr>
        <w:t xml:space="preserve">4. В постановлении Правительства Российской Федерации от 29 октября 2015 г.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внесенных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закупке, порядке и сроках приостановки реализации указанных планов по результатам таких оценки и мониторинга" (Собрание законодательства Российской Федерации, 2015, N 45, ст. 6259):</w:t>
      </w:r>
    </w:p>
    <w:p w14:paraId="5F8A8FD0" w14:textId="7A7E4A89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а) пункт 7 дополнить предложением следующего содержания: "Оценка соответствия и мониторинг соответствия проводятся только в отношении заказчиков,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включенных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Правительством Российской Федерации перечень конкретных заказчиков, которые обязаны осуществить закупку инновационной продукции, высокотехнологичной продукции, в том числе у субъектов малого и среднего предпринимательства.";</w:t>
      </w:r>
    </w:p>
    <w:p w14:paraId="61BBF8D9" w14:textId="73AD8679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б) в пункте 11:</w:t>
      </w:r>
    </w:p>
    <w:p w14:paraId="03469851" w14:textId="11DA8772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абзацы пятый и шестой подпункта "а" изложить в следующей редакции:</w:t>
      </w:r>
    </w:p>
    <w:p w14:paraId="464E1C17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"с 1 мая 2017 г. - мониторинг соответствия планов закупки инновационной продукции, высокотехнологичной продукции, лекарственных средств, изменений,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внесенных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такие планы, годовых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отчетов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инновационной продукции, высокотехнологичной продукции (в части закупки у субъектов малого и среднего предпринимательства);</w:t>
      </w:r>
    </w:p>
    <w:p w14:paraId="3D986ED5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с 1 декабря 2016 г. - оценку соответствия проектов планов закупки инновационной продукции, высокотехнологичной продукции, лекарственных средств, проектов изменений, вносимых в такие планы;";</w:t>
      </w:r>
    </w:p>
    <w:p w14:paraId="1BE0AF02" w14:textId="4431070E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абзацы третий и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четвертый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подпункта "б" изложить в следующей редакции:</w:t>
      </w:r>
    </w:p>
    <w:p w14:paraId="15A69A19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"с 1 мая 2017 г. - мониторинг соответствия планов закупки инновационной продукции, высокотехнологичной продукции, лекарственных средств, изменений,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внесенных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такие планы, годовых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отчетов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инновационной продукции, высокотехнологичной продукции (в части закупки у субъектов малого и среднего предпринимательства);</w:t>
      </w:r>
    </w:p>
    <w:p w14:paraId="337277AA" w14:textId="77777777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с 1 декабря 2016 г. - оценку соответствия проектов планов закупки инновационной продукции, высокотехнологичной продукции, лекарственных средств, проектов изменений, вносимых в такие планы.";</w:t>
      </w:r>
    </w:p>
    <w:p w14:paraId="496592A5" w14:textId="474E3E62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 xml:space="preserve">в) в Положении о проведении мониторинга соответствия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планов закупки товаров, работ, услуг, планов закупки инновационной продукции, высокотехнологичной продукции, лекарственных средств, изменений,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внесенных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в такие планы, годовых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отчетов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у субъектов малого и среднего предпринимательства, годовых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отчетов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о закупке инновационной продукции, высокотехнологичной продукции (в части закупки у субъектов малого и среднего предпринимательства) требованиям законодательства Российской Федерации, предусматривающим участие субъектов малого и среднего предпринимательства в закупке, в отношении отдельных заказчиков,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определенных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Правительством Российской Федерации, </w:t>
      </w:r>
      <w:proofErr w:type="spellStart"/>
      <w:r w:rsidRPr="00CC5863">
        <w:rPr>
          <w:rFonts w:ascii="Times" w:hAnsi="Times"/>
          <w:color w:val="000000" w:themeColor="text1"/>
          <w:sz w:val="22"/>
          <w:szCs w:val="22"/>
        </w:rPr>
        <w:t>утвержденном</w:t>
      </w:r>
      <w:proofErr w:type="spellEnd"/>
      <w:r w:rsidRPr="00CC5863">
        <w:rPr>
          <w:rFonts w:ascii="Times" w:hAnsi="Times"/>
          <w:color w:val="000000" w:themeColor="text1"/>
          <w:sz w:val="22"/>
          <w:szCs w:val="22"/>
        </w:rPr>
        <w:t xml:space="preserve"> указанным постановлением:</w:t>
      </w:r>
    </w:p>
    <w:p w14:paraId="58B78E45" w14:textId="6F164671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подпункте "б" пункта 1 слово "отдельными" заменить словом "конкретными", слова "(далее соответственно - заказчики, оценка соответствия)" заменить словами "(далее - оценка соответствия)";</w:t>
      </w:r>
    </w:p>
    <w:p w14:paraId="14D9CE1A" w14:textId="1FE97ED0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пункт 3 дополнить словами "(далее - заказчики)";</w:t>
      </w:r>
    </w:p>
    <w:p w14:paraId="02C4778B" w14:textId="6609A5C5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пункте 15 слова "повторной оценки соответствия, осуществляемой" заменить словами "повторного мониторинга соответствия, осуществляемого";</w:t>
      </w:r>
    </w:p>
    <w:p w14:paraId="462AB689" w14:textId="24E88F1F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подпунктах "а" и "б" пункта 21 слово "оценки" заменить словом "мониторинга";</w:t>
      </w:r>
    </w:p>
    <w:p w14:paraId="6FA97199" w14:textId="1CD1F7CD" w:rsidR="00D505A0" w:rsidRPr="00CC5863" w:rsidRDefault="00CE06F5">
      <w:pPr>
        <w:pStyle w:val="ConsPlusNormal"/>
        <w:ind w:firstLine="540"/>
        <w:jc w:val="both"/>
        <w:rPr>
          <w:rFonts w:ascii="Times" w:hAnsi="Times"/>
          <w:color w:val="000000" w:themeColor="text1"/>
          <w:sz w:val="22"/>
          <w:szCs w:val="22"/>
        </w:rPr>
      </w:pPr>
      <w:r w:rsidRPr="00CC5863">
        <w:rPr>
          <w:rFonts w:ascii="Times" w:hAnsi="Times"/>
          <w:color w:val="000000" w:themeColor="text1"/>
          <w:sz w:val="22"/>
          <w:szCs w:val="22"/>
        </w:rPr>
        <w:t>в приложении N 1 к указанному Положению слова "дата проведения оценки соответствия" заменить словами "дата проведения мониторинга соответствия".</w:t>
      </w:r>
    </w:p>
    <w:sectPr w:rsidR="00D505A0" w:rsidRPr="00CC5863" w:rsidSect="00D505A0">
      <w:pgSz w:w="11906" w:h="16838"/>
      <w:pgMar w:top="1440" w:right="566" w:bottom="144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F4633" w14:textId="77777777" w:rsidR="003D4637" w:rsidRDefault="003D4637" w:rsidP="00D505A0">
      <w:r>
        <w:separator/>
      </w:r>
    </w:p>
  </w:endnote>
  <w:endnote w:type="continuationSeparator" w:id="0">
    <w:p w14:paraId="12E0A1D0" w14:textId="77777777" w:rsidR="003D4637" w:rsidRDefault="003D4637" w:rsidP="00D5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BC68A" w14:textId="77777777" w:rsidR="003D4637" w:rsidRDefault="003D4637" w:rsidP="00D505A0">
      <w:r>
        <w:separator/>
      </w:r>
    </w:p>
  </w:footnote>
  <w:footnote w:type="continuationSeparator" w:id="0">
    <w:p w14:paraId="1995174A" w14:textId="77777777" w:rsidR="003D4637" w:rsidRDefault="003D4637" w:rsidP="00D50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embedSystemFonts/>
  <w:proofState w:spelling="clean" w:grammar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A0"/>
    <w:rsid w:val="003D4637"/>
    <w:rsid w:val="005A489C"/>
    <w:rsid w:val="00CC5863"/>
    <w:rsid w:val="00CE06F5"/>
    <w:rsid w:val="00D5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785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5A0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D505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D505A0"/>
    <w:pPr>
      <w:widowControl w:val="0"/>
      <w:autoSpaceDE w:val="0"/>
      <w:autoSpaceDN w:val="0"/>
    </w:pPr>
    <w:rPr>
      <w:rFonts w:ascii="Arial" w:hAnsi="Arial" w:cs="Arial"/>
      <w:b/>
      <w:sz w:val="16"/>
    </w:rPr>
  </w:style>
  <w:style w:type="paragraph" w:customStyle="1" w:styleId="ConsPlusCell">
    <w:name w:val="ConsPlusCell"/>
    <w:rsid w:val="00D505A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505A0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D505A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505A0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CC58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5863"/>
  </w:style>
  <w:style w:type="paragraph" w:styleId="a5">
    <w:name w:val="footer"/>
    <w:basedOn w:val="a"/>
    <w:link w:val="a6"/>
    <w:uiPriority w:val="99"/>
    <w:unhideWhenUsed/>
    <w:rsid w:val="00CC58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5863"/>
  </w:style>
  <w:style w:type="paragraph" w:styleId="a7">
    <w:name w:val="Document Map"/>
    <w:basedOn w:val="a"/>
    <w:link w:val="a8"/>
    <w:uiPriority w:val="99"/>
    <w:semiHidden/>
    <w:unhideWhenUsed/>
    <w:rsid w:val="00CC5863"/>
    <w:rPr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C58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4161</Words>
  <Characters>31169</Characters>
  <Application>Microsoft Macintosh Word</Application>
  <DocSecurity>0</DocSecurity>
  <Lines>566</Lines>
  <Paragraphs>207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Постановление Правительства РФ от 25.12.2015 N 1442
"О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Федерации"
(вместе с "Положением о поря</vt:lpstr>
      <vt:lpstr>ПРАВИТЕЛЬСТВО РОССИЙСКОЙ ФЕДЕРАЦИИ</vt:lpstr>
      <vt:lpstr>ПОСТАНОВЛЕНИЕ</vt:lpstr>
      <vt:lpstr>от 25 декабря 2015 г. N 1442</vt:lpstr>
      <vt:lpstr>О ЗАКУПКАХ</vt:lpstr>
      <vt:lpstr>Председатель Правительства</vt:lpstr>
      <vt:lpstr>ПОЛОЖЕНИЕ</vt:lpstr>
      <vt:lpstr>Утверждены</vt:lpstr>
      <vt:lpstr>ТРЕБОВАНИЯ</vt:lpstr>
      <vt:lpstr>ФОРМА ГОДОВОГО ОТЧЕТА</vt:lpstr>
      <vt:lpstr>ГОДОВОЙ ОТЧЕТ</vt:lpstr>
      <vt:lpstr>М.П.</vt:lpstr>
      <vt:lpstr>Утверждены</vt:lpstr>
      <vt:lpstr>ИЗМЕНЕНИЯ,</vt:lpstr>
    </vt:vector>
  </TitlesOfParts>
  <Manager/>
  <Company/>
  <LinksUpToDate>false</LinksUpToDate>
  <CharactersWithSpaces>35123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Владимир Щербаков</cp:lastModifiedBy>
  <cp:revision>3</cp:revision>
  <dcterms:created xsi:type="dcterms:W3CDTF">2016-03-11T20:11:00Z</dcterms:created>
  <dcterms:modified xsi:type="dcterms:W3CDTF">2016-03-13T10:29:00Z</dcterms:modified>
  <cp:category/>
</cp:coreProperties>
</file>